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D69" w:rsidRPr="003A4563" w:rsidRDefault="00A94179" w:rsidP="009A2957">
      <w:pPr>
        <w:rPr>
          <w:b/>
          <w:sz w:val="32"/>
          <w:szCs w:val="32"/>
          <w:lang w:val="en-US"/>
        </w:rPr>
      </w:pPr>
      <w:r w:rsidRPr="003A4563">
        <w:rPr>
          <w:b/>
          <w:sz w:val="32"/>
          <w:szCs w:val="32"/>
          <w:lang w:val="en-US"/>
        </w:rPr>
        <w:t>P1 &amp; P2 Worksheet</w:t>
      </w:r>
      <w:bookmarkStart w:id="0" w:name="_GoBack"/>
      <w:bookmarkEnd w:id="0"/>
    </w:p>
    <w:p w:rsidR="00A94179" w:rsidRPr="003A4563" w:rsidRDefault="00A94179" w:rsidP="009A2957">
      <w:pPr>
        <w:rPr>
          <w:b/>
          <w:sz w:val="24"/>
          <w:szCs w:val="24"/>
          <w:lang w:val="en-US"/>
        </w:rPr>
      </w:pPr>
      <w:r w:rsidRPr="003A4563">
        <w:rPr>
          <w:b/>
          <w:sz w:val="24"/>
          <w:szCs w:val="24"/>
          <w:lang w:val="en-US"/>
        </w:rPr>
        <w:t>Study results for Outcome: Persist</w:t>
      </w:r>
      <w:r w:rsidR="00B700FE">
        <w:rPr>
          <w:b/>
          <w:sz w:val="24"/>
          <w:szCs w:val="24"/>
          <w:lang w:val="en-US"/>
        </w:rPr>
        <w:t>e</w:t>
      </w:r>
      <w:r w:rsidRPr="003A4563">
        <w:rPr>
          <w:b/>
          <w:sz w:val="24"/>
          <w:szCs w:val="24"/>
          <w:lang w:val="en-US"/>
        </w:rPr>
        <w:t>nt discharge (2-4 w</w:t>
      </w:r>
      <w:r w:rsidR="00B700FE">
        <w:rPr>
          <w:b/>
          <w:sz w:val="24"/>
          <w:szCs w:val="24"/>
          <w:lang w:val="en-US"/>
        </w:rPr>
        <w:t>ee</w:t>
      </w:r>
      <w:r w:rsidRPr="003A4563">
        <w:rPr>
          <w:b/>
          <w:sz w:val="24"/>
          <w:szCs w:val="24"/>
          <w:lang w:val="en-US"/>
        </w:rPr>
        <w:t>ks)</w:t>
      </w:r>
    </w:p>
    <w:p w:rsidR="00A94179" w:rsidRPr="007A5FBF" w:rsidRDefault="00A94179" w:rsidP="009A2957">
      <w:pPr>
        <w:rPr>
          <w:b/>
          <w:lang w:val="en-US"/>
        </w:rPr>
      </w:pPr>
      <w:r w:rsidRPr="007A5FBF">
        <w:rPr>
          <w:b/>
          <w:lang w:val="en-US"/>
        </w:rPr>
        <w:t xml:space="preserve">Comparison: </w:t>
      </w:r>
      <w:r w:rsidR="00545E77" w:rsidRPr="007A5FBF">
        <w:rPr>
          <w:b/>
          <w:lang w:val="en-US"/>
        </w:rPr>
        <w:t xml:space="preserve"> </w:t>
      </w:r>
      <w:r w:rsidRPr="007A5FBF">
        <w:rPr>
          <w:b/>
          <w:lang w:val="en-US"/>
        </w:rPr>
        <w:t>Q vs NQ</w:t>
      </w:r>
    </w:p>
    <w:tbl>
      <w:tblPr>
        <w:tblW w:w="88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70"/>
        <w:gridCol w:w="1665"/>
        <w:gridCol w:w="1666"/>
        <w:gridCol w:w="1666"/>
        <w:gridCol w:w="1666"/>
      </w:tblGrid>
      <w:tr w:rsidR="00AE2F83" w:rsidRPr="00DC7598" w:rsidTr="00A54700">
        <w:trPr>
          <w:trHeight w:val="340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7598" w:rsidRPr="00DC7598" w:rsidRDefault="00545E77" w:rsidP="009A295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Intervention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b/>
                <w:color w:val="000000"/>
              </w:rPr>
              <w:t>Q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b/>
                <w:color w:val="000000"/>
              </w:rPr>
              <w:t>NQ</w:t>
            </w:r>
          </w:p>
        </w:tc>
      </w:tr>
      <w:tr w:rsidR="00AE2F83" w:rsidRPr="00DC7598" w:rsidTr="00A54700">
        <w:trPr>
          <w:trHeight w:val="340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b/>
                <w:color w:val="000000"/>
              </w:rPr>
              <w:t>Study ID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</w:tr>
      <w:tr w:rsidR="00AE2F83" w:rsidRPr="00DC7598" w:rsidTr="00A54700">
        <w:trPr>
          <w:trHeight w:val="397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598" w:rsidRPr="00DC7598" w:rsidRDefault="00545E77" w:rsidP="009A2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*</w:t>
            </w:r>
            <w:proofErr w:type="spellStart"/>
            <w:r w:rsidR="00DC7598" w:rsidRPr="00DC7598">
              <w:rPr>
                <w:rFonts w:ascii="Calibri" w:eastAsia="Times New Roman" w:hAnsi="Calibri" w:cs="Times New Roman"/>
                <w:color w:val="000000"/>
              </w:rPr>
              <w:t>Fradis</w:t>
            </w:r>
            <w:proofErr w:type="spellEnd"/>
            <w:r w:rsidR="00DC7598" w:rsidRPr="00DC7598">
              <w:rPr>
                <w:rFonts w:ascii="Calibri" w:eastAsia="Times New Roman" w:hAnsi="Calibri" w:cs="Times New Roman"/>
                <w:color w:val="000000"/>
              </w:rPr>
              <w:t xml:space="preserve"> 1997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color w:val="000000"/>
              </w:rPr>
              <w:t>10</w:t>
            </w:r>
            <w:r w:rsidR="00AE2F83">
              <w:rPr>
                <w:rFonts w:ascii="Calibri" w:eastAsia="Times New Roman" w:hAnsi="Calibri" w:cs="Times New Roman"/>
                <w:color w:val="000000"/>
              </w:rPr>
              <w:t xml:space="preserve"> (</w:t>
            </w:r>
            <w:r w:rsidR="00B469C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="00AE2F8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color w:val="000000"/>
              </w:rPr>
              <w:t>19</w:t>
            </w:r>
            <w:r w:rsidR="00AE2F83">
              <w:rPr>
                <w:rFonts w:ascii="Calibri" w:eastAsia="Times New Roman" w:hAnsi="Calibri" w:cs="Times New Roman"/>
                <w:color w:val="000000"/>
              </w:rPr>
              <w:t xml:space="preserve"> (</w:t>
            </w:r>
            <w:r w:rsidR="00B469C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="00AE2F8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color w:val="000000"/>
              </w:rPr>
              <w:t>8</w:t>
            </w:r>
            <w:r w:rsidR="00AE2F83">
              <w:rPr>
                <w:rFonts w:ascii="Calibri" w:eastAsia="Times New Roman" w:hAnsi="Calibri" w:cs="Times New Roman"/>
                <w:color w:val="000000"/>
              </w:rPr>
              <w:t xml:space="preserve"> (</w:t>
            </w:r>
            <w:r w:rsidR="00B469C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="00AE2F8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color w:val="000000"/>
              </w:rPr>
              <w:t>18</w:t>
            </w:r>
            <w:r w:rsidR="00AE2F83">
              <w:rPr>
                <w:rFonts w:ascii="Calibri" w:eastAsia="Times New Roman" w:hAnsi="Calibri" w:cs="Times New Roman"/>
                <w:color w:val="000000"/>
              </w:rPr>
              <w:t xml:space="preserve"> (</w:t>
            </w:r>
            <w:r w:rsidR="00B469CC">
              <w:rPr>
                <w:rFonts w:ascii="Calibri" w:eastAsia="Times New Roman" w:hAnsi="Calibri" w:cs="Times New Roman"/>
                <w:color w:val="000000"/>
              </w:rPr>
              <w:t xml:space="preserve">   </w:t>
            </w:r>
            <w:r w:rsidR="00AE2F83">
              <w:rPr>
                <w:rFonts w:ascii="Calibri" w:eastAsia="Times New Roman" w:hAnsi="Calibri" w:cs="Times New Roman"/>
                <w:color w:val="000000"/>
              </w:rPr>
              <w:t>)</w:t>
            </w:r>
          </w:p>
        </w:tc>
      </w:tr>
      <w:tr w:rsidR="00B700FE" w:rsidRPr="00F46FC9" w:rsidTr="00A54700">
        <w:trPr>
          <w:trHeight w:val="397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E" w:rsidRPr="00F46FC9" w:rsidRDefault="00B700FE" w:rsidP="009A2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*van Hasselt 1997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E" w:rsidRPr="00F46FC9" w:rsidRDefault="00B700FE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 (   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E" w:rsidRPr="00F46FC9" w:rsidRDefault="00B700FE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 (   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E" w:rsidRPr="00F46FC9" w:rsidRDefault="00B700FE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 (   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E" w:rsidRPr="00F46FC9" w:rsidRDefault="00B700FE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40 (   )</w:t>
            </w:r>
          </w:p>
        </w:tc>
      </w:tr>
      <w:tr w:rsidR="00AE2F83" w:rsidRPr="00DC7598" w:rsidTr="00A54700">
        <w:trPr>
          <w:trHeight w:val="397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C7598">
              <w:rPr>
                <w:rFonts w:ascii="Calibri" w:eastAsia="Times New Roman" w:hAnsi="Calibri" w:cs="Times New Roman"/>
                <w:color w:val="000000"/>
              </w:rPr>
              <w:t>Kaygusuz</w:t>
            </w:r>
            <w:proofErr w:type="spellEnd"/>
            <w:r w:rsidRPr="00DC7598">
              <w:rPr>
                <w:rFonts w:ascii="Calibri" w:eastAsia="Times New Roman" w:hAnsi="Calibri" w:cs="Times New Roman"/>
                <w:color w:val="000000"/>
              </w:rPr>
              <w:t xml:space="preserve"> 2002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7598" w:rsidRPr="00DC7598" w:rsidRDefault="00DC7598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DC759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</w:tbl>
    <w:p w:rsidR="00A94179" w:rsidRDefault="00A94179" w:rsidP="009A2957">
      <w:pPr>
        <w:rPr>
          <w:lang w:val="en-US"/>
        </w:rPr>
      </w:pPr>
    </w:p>
    <w:p w:rsidR="00A94179" w:rsidRPr="007A5FBF" w:rsidRDefault="00A94179" w:rsidP="009A2957">
      <w:pPr>
        <w:rPr>
          <w:b/>
          <w:lang w:val="en-US"/>
        </w:rPr>
      </w:pPr>
      <w:r w:rsidRPr="007A5FBF">
        <w:rPr>
          <w:b/>
          <w:lang w:val="en-US"/>
        </w:rPr>
        <w:t xml:space="preserve">Comparison: </w:t>
      </w:r>
      <w:r w:rsidR="00545E77" w:rsidRPr="007A5FBF">
        <w:rPr>
          <w:b/>
          <w:lang w:val="en-US"/>
        </w:rPr>
        <w:t xml:space="preserve"> </w:t>
      </w:r>
      <w:r w:rsidRPr="007A5FBF">
        <w:rPr>
          <w:b/>
          <w:lang w:val="en-US"/>
        </w:rPr>
        <w:t>Q vs A</w:t>
      </w:r>
    </w:p>
    <w:tbl>
      <w:tblPr>
        <w:tblStyle w:val="TableGrid"/>
        <w:tblW w:w="8789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126"/>
        <w:gridCol w:w="1768"/>
        <w:gridCol w:w="1632"/>
        <w:gridCol w:w="1631"/>
        <w:gridCol w:w="1632"/>
      </w:tblGrid>
      <w:tr w:rsidR="00A03BA0" w:rsidRPr="0054338D" w:rsidTr="00A54700">
        <w:trPr>
          <w:trHeight w:val="340"/>
        </w:trPr>
        <w:tc>
          <w:tcPr>
            <w:tcW w:w="2126" w:type="dxa"/>
            <w:shd w:val="clear" w:color="auto" w:fill="D9D9D9" w:themeFill="background1" w:themeFillShade="D9"/>
            <w:noWrap/>
            <w:vAlign w:val="center"/>
            <w:hideMark/>
          </w:tcPr>
          <w:p w:rsidR="00A03BA0" w:rsidRPr="0054338D" w:rsidRDefault="00B700FE" w:rsidP="009A2957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b/>
                <w:color w:val="000000"/>
              </w:rPr>
              <w:t>Intervention</w:t>
            </w:r>
          </w:p>
        </w:tc>
        <w:tc>
          <w:tcPr>
            <w:tcW w:w="3400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338D">
              <w:rPr>
                <w:rFonts w:ascii="Calibri" w:eastAsia="Times New Roman" w:hAnsi="Calibri" w:cs="Times New Roman"/>
                <w:b/>
                <w:color w:val="000000"/>
              </w:rPr>
              <w:t>Q</w:t>
            </w:r>
          </w:p>
        </w:tc>
        <w:tc>
          <w:tcPr>
            <w:tcW w:w="3263" w:type="dxa"/>
            <w:gridSpan w:val="2"/>
            <w:shd w:val="clear" w:color="auto" w:fill="D9D9D9" w:themeFill="background1" w:themeFillShade="D9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338D">
              <w:rPr>
                <w:rFonts w:ascii="Calibri" w:eastAsia="Times New Roman" w:hAnsi="Calibri" w:cs="Times New Roman"/>
                <w:b/>
                <w:color w:val="000000"/>
              </w:rPr>
              <w:t>A</w:t>
            </w:r>
          </w:p>
        </w:tc>
      </w:tr>
      <w:tr w:rsidR="00A03BA0" w:rsidRPr="0054338D" w:rsidTr="00A54700">
        <w:trPr>
          <w:trHeight w:val="340"/>
        </w:trPr>
        <w:tc>
          <w:tcPr>
            <w:tcW w:w="2126" w:type="dxa"/>
            <w:shd w:val="clear" w:color="auto" w:fill="D9D9D9" w:themeFill="background1" w:themeFillShade="D9"/>
            <w:noWrap/>
            <w:vAlign w:val="center"/>
            <w:hideMark/>
          </w:tcPr>
          <w:p w:rsidR="00A03BA0" w:rsidRPr="0054338D" w:rsidRDefault="00A03BA0" w:rsidP="009A2957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338D">
              <w:rPr>
                <w:rFonts w:ascii="Calibri" w:eastAsia="Times New Roman" w:hAnsi="Calibri" w:cs="Times New Roman"/>
                <w:b/>
                <w:color w:val="000000"/>
              </w:rPr>
              <w:t>Study ID</w:t>
            </w:r>
          </w:p>
        </w:tc>
        <w:tc>
          <w:tcPr>
            <w:tcW w:w="1768" w:type="dxa"/>
            <w:shd w:val="clear" w:color="auto" w:fill="D9D9D9" w:themeFill="background1" w:themeFillShade="D9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338D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  <w:tc>
          <w:tcPr>
            <w:tcW w:w="1632" w:type="dxa"/>
            <w:shd w:val="clear" w:color="auto" w:fill="D9D9D9" w:themeFill="background1" w:themeFillShade="D9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338D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  <w:tc>
          <w:tcPr>
            <w:tcW w:w="1631" w:type="dxa"/>
            <w:shd w:val="clear" w:color="auto" w:fill="D9D9D9" w:themeFill="background1" w:themeFillShade="D9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338D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  <w:tc>
          <w:tcPr>
            <w:tcW w:w="1632" w:type="dxa"/>
            <w:shd w:val="clear" w:color="auto" w:fill="D9D9D9" w:themeFill="background1" w:themeFillShade="D9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338D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</w:tr>
      <w:tr w:rsidR="00A03BA0" w:rsidRPr="0054338D" w:rsidTr="00A54700">
        <w:trPr>
          <w:trHeight w:val="397"/>
        </w:trPr>
        <w:tc>
          <w:tcPr>
            <w:tcW w:w="2126" w:type="dxa"/>
            <w:vAlign w:val="center"/>
            <w:hideMark/>
          </w:tcPr>
          <w:p w:rsidR="00A03BA0" w:rsidRPr="0054338D" w:rsidRDefault="001141AA" w:rsidP="009A2957">
            <w:r>
              <w:t>*</w:t>
            </w:r>
            <w:proofErr w:type="spellStart"/>
            <w:r w:rsidR="00DB0611">
              <w:t>Fradis</w:t>
            </w:r>
            <w:proofErr w:type="spellEnd"/>
            <w:r w:rsidR="00DB0611">
              <w:t xml:space="preserve"> 1997</w:t>
            </w:r>
          </w:p>
        </w:tc>
        <w:tc>
          <w:tcPr>
            <w:tcW w:w="1768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>
              <w:t>10 (  )</w:t>
            </w:r>
          </w:p>
        </w:tc>
        <w:tc>
          <w:tcPr>
            <w:tcW w:w="1632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>
              <w:t>19 (  )</w:t>
            </w:r>
          </w:p>
        </w:tc>
        <w:tc>
          <w:tcPr>
            <w:tcW w:w="1631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>
              <w:t>13 (  )</w:t>
            </w:r>
          </w:p>
        </w:tc>
        <w:tc>
          <w:tcPr>
            <w:tcW w:w="1632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>
              <w:t>17 (  )</w:t>
            </w:r>
          </w:p>
        </w:tc>
      </w:tr>
      <w:tr w:rsidR="00B700FE" w:rsidRPr="0054338D" w:rsidTr="00A54700">
        <w:trPr>
          <w:trHeight w:val="397"/>
        </w:trPr>
        <w:tc>
          <w:tcPr>
            <w:tcW w:w="2126" w:type="dxa"/>
            <w:vAlign w:val="center"/>
            <w:hideMark/>
          </w:tcPr>
          <w:p w:rsidR="00B700FE" w:rsidRPr="0054338D" w:rsidRDefault="00B700FE" w:rsidP="009A2957">
            <w:r>
              <w:t>*van Hasselt 1997</w:t>
            </w:r>
          </w:p>
        </w:tc>
        <w:tc>
          <w:tcPr>
            <w:tcW w:w="1768" w:type="dxa"/>
            <w:noWrap/>
            <w:vAlign w:val="center"/>
            <w:hideMark/>
          </w:tcPr>
          <w:p w:rsidR="00B700FE" w:rsidRPr="0054338D" w:rsidRDefault="00B700FE" w:rsidP="009A2957">
            <w:pPr>
              <w:jc w:val="center"/>
            </w:pPr>
            <w:r>
              <w:t>3 (  )</w:t>
            </w:r>
          </w:p>
        </w:tc>
        <w:tc>
          <w:tcPr>
            <w:tcW w:w="1632" w:type="dxa"/>
            <w:noWrap/>
            <w:vAlign w:val="center"/>
            <w:hideMark/>
          </w:tcPr>
          <w:p w:rsidR="00B700FE" w:rsidRPr="0054338D" w:rsidRDefault="00B700FE" w:rsidP="009A2957">
            <w:pPr>
              <w:jc w:val="center"/>
            </w:pPr>
            <w:r>
              <w:t>14 (  )</w:t>
            </w:r>
          </w:p>
        </w:tc>
        <w:tc>
          <w:tcPr>
            <w:tcW w:w="1631" w:type="dxa"/>
            <w:noWrap/>
            <w:vAlign w:val="center"/>
            <w:hideMark/>
          </w:tcPr>
          <w:p w:rsidR="00B700FE" w:rsidRPr="0054338D" w:rsidRDefault="00B700FE" w:rsidP="009A2957">
            <w:pPr>
              <w:jc w:val="center"/>
            </w:pPr>
            <w:r>
              <w:t>34 (  )</w:t>
            </w:r>
          </w:p>
        </w:tc>
        <w:tc>
          <w:tcPr>
            <w:tcW w:w="1632" w:type="dxa"/>
            <w:noWrap/>
            <w:vAlign w:val="center"/>
            <w:hideMark/>
          </w:tcPr>
          <w:p w:rsidR="00B700FE" w:rsidRPr="0054338D" w:rsidRDefault="00B700FE" w:rsidP="009A2957">
            <w:pPr>
              <w:jc w:val="center"/>
            </w:pPr>
            <w:r>
              <w:t>39 (  )</w:t>
            </w:r>
          </w:p>
        </w:tc>
      </w:tr>
      <w:tr w:rsidR="00A03BA0" w:rsidRPr="0054338D" w:rsidTr="00A54700">
        <w:trPr>
          <w:trHeight w:val="397"/>
        </w:trPr>
        <w:tc>
          <w:tcPr>
            <w:tcW w:w="2126" w:type="dxa"/>
            <w:vAlign w:val="center"/>
            <w:hideMark/>
          </w:tcPr>
          <w:p w:rsidR="00A03BA0" w:rsidRPr="0054338D" w:rsidRDefault="00A03BA0" w:rsidP="009A2957">
            <w:r w:rsidRPr="0054338D">
              <w:t>Jaya 2003</w:t>
            </w:r>
          </w:p>
        </w:tc>
        <w:tc>
          <w:tcPr>
            <w:tcW w:w="1768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 w:rsidRPr="0054338D">
              <w:t>2</w:t>
            </w:r>
          </w:p>
        </w:tc>
        <w:tc>
          <w:tcPr>
            <w:tcW w:w="1632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 w:rsidRPr="0054338D">
              <w:t>20</w:t>
            </w:r>
          </w:p>
        </w:tc>
        <w:tc>
          <w:tcPr>
            <w:tcW w:w="1631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 w:rsidRPr="0054338D">
              <w:t>2</w:t>
            </w:r>
          </w:p>
        </w:tc>
        <w:tc>
          <w:tcPr>
            <w:tcW w:w="1632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 w:rsidRPr="0054338D">
              <w:t>16</w:t>
            </w:r>
          </w:p>
        </w:tc>
      </w:tr>
      <w:tr w:rsidR="00A03BA0" w:rsidRPr="0054338D" w:rsidTr="00A54700">
        <w:trPr>
          <w:trHeight w:val="397"/>
        </w:trPr>
        <w:tc>
          <w:tcPr>
            <w:tcW w:w="2126" w:type="dxa"/>
            <w:vAlign w:val="center"/>
            <w:hideMark/>
          </w:tcPr>
          <w:p w:rsidR="00A03BA0" w:rsidRPr="0054338D" w:rsidRDefault="00A03BA0" w:rsidP="009A2957">
            <w:proofErr w:type="spellStart"/>
            <w:r w:rsidRPr="0054338D">
              <w:t>MacFadyen</w:t>
            </w:r>
            <w:proofErr w:type="spellEnd"/>
            <w:r w:rsidRPr="0054338D">
              <w:t xml:space="preserve"> 2005</w:t>
            </w:r>
          </w:p>
        </w:tc>
        <w:tc>
          <w:tcPr>
            <w:tcW w:w="1768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 w:rsidRPr="0054338D">
              <w:t>66</w:t>
            </w:r>
          </w:p>
        </w:tc>
        <w:tc>
          <w:tcPr>
            <w:tcW w:w="1632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 w:rsidRPr="0054338D">
              <w:t>196</w:t>
            </w:r>
          </w:p>
        </w:tc>
        <w:tc>
          <w:tcPr>
            <w:tcW w:w="1631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 w:rsidRPr="0054338D">
              <w:t>108</w:t>
            </w:r>
          </w:p>
        </w:tc>
        <w:tc>
          <w:tcPr>
            <w:tcW w:w="1632" w:type="dxa"/>
            <w:noWrap/>
            <w:vAlign w:val="center"/>
            <w:hideMark/>
          </w:tcPr>
          <w:p w:rsidR="00A03BA0" w:rsidRPr="0054338D" w:rsidRDefault="00A03BA0" w:rsidP="009A2957">
            <w:pPr>
              <w:jc w:val="center"/>
            </w:pPr>
            <w:r w:rsidRPr="0054338D">
              <w:t>198</w:t>
            </w:r>
          </w:p>
        </w:tc>
      </w:tr>
    </w:tbl>
    <w:p w:rsidR="00545E77" w:rsidRDefault="00545E77" w:rsidP="009A2957">
      <w:pPr>
        <w:rPr>
          <w:lang w:val="en-US"/>
        </w:rPr>
      </w:pPr>
    </w:p>
    <w:p w:rsidR="00A94179" w:rsidRPr="007A5FBF" w:rsidRDefault="00A94179" w:rsidP="009A2957">
      <w:pPr>
        <w:rPr>
          <w:b/>
          <w:lang w:val="en-US"/>
        </w:rPr>
      </w:pPr>
      <w:r w:rsidRPr="007A5FBF">
        <w:rPr>
          <w:b/>
          <w:lang w:val="en-US"/>
        </w:rPr>
        <w:t xml:space="preserve">Comparison: </w:t>
      </w:r>
      <w:r w:rsidR="00545E77" w:rsidRPr="007A5FBF">
        <w:rPr>
          <w:b/>
          <w:lang w:val="en-US"/>
        </w:rPr>
        <w:t xml:space="preserve"> </w:t>
      </w:r>
      <w:r w:rsidRPr="007A5FBF">
        <w:rPr>
          <w:b/>
          <w:lang w:val="en-US"/>
        </w:rPr>
        <w:t>NQ vs A</w:t>
      </w:r>
    </w:p>
    <w:tbl>
      <w:tblPr>
        <w:tblW w:w="883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70"/>
        <w:gridCol w:w="1665"/>
        <w:gridCol w:w="1666"/>
        <w:gridCol w:w="1666"/>
        <w:gridCol w:w="1666"/>
      </w:tblGrid>
      <w:tr w:rsidR="00545E77" w:rsidRPr="00545E77" w:rsidTr="00A54700">
        <w:trPr>
          <w:trHeight w:val="340"/>
        </w:trPr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b/>
                <w:color w:val="000000"/>
              </w:rPr>
              <w:t>Intervention</w:t>
            </w: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b/>
                <w:color w:val="000000"/>
              </w:rPr>
              <w:t>NQ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</w:rPr>
              <w:t>A</w:t>
            </w:r>
          </w:p>
        </w:tc>
      </w:tr>
      <w:tr w:rsidR="00AE2F83" w:rsidRPr="00545E77" w:rsidTr="00A54700">
        <w:trPr>
          <w:trHeight w:val="340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b/>
                <w:color w:val="000000"/>
              </w:rPr>
              <w:t>Study ID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b/>
                <w:color w:val="000000"/>
              </w:rPr>
              <w:t>N</w:t>
            </w:r>
          </w:p>
        </w:tc>
      </w:tr>
      <w:tr w:rsidR="00B700FE" w:rsidRPr="00545E77" w:rsidTr="00A54700">
        <w:trPr>
          <w:trHeight w:val="397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E" w:rsidRPr="00545E77" w:rsidRDefault="00B700FE" w:rsidP="009A2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*</w:t>
            </w:r>
            <w:proofErr w:type="spellStart"/>
            <w:r w:rsidRPr="00545E77">
              <w:rPr>
                <w:rFonts w:ascii="Calibri" w:eastAsia="Times New Roman" w:hAnsi="Calibri" w:cs="Times New Roman"/>
                <w:color w:val="000000"/>
              </w:rPr>
              <w:t>Fradis</w:t>
            </w:r>
            <w:proofErr w:type="spellEnd"/>
            <w:r w:rsidRPr="00545E77">
              <w:rPr>
                <w:rFonts w:ascii="Calibri" w:eastAsia="Times New Roman" w:hAnsi="Calibri" w:cs="Times New Roman"/>
                <w:color w:val="000000"/>
              </w:rPr>
              <w:t xml:space="preserve"> 1997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E" w:rsidRPr="00545E77" w:rsidRDefault="00B700FE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   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E" w:rsidRPr="00545E77" w:rsidRDefault="00B700FE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18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   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E" w:rsidRPr="00545E77" w:rsidRDefault="00B700FE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13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   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00FE" w:rsidRPr="00545E77" w:rsidRDefault="00B700FE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17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   )</w:t>
            </w:r>
          </w:p>
        </w:tc>
      </w:tr>
      <w:tr w:rsidR="00153E5D" w:rsidRPr="00545E77" w:rsidTr="00A54700">
        <w:trPr>
          <w:trHeight w:val="397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5D" w:rsidRPr="00545E77" w:rsidRDefault="00153E5D" w:rsidP="009A2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*</w:t>
            </w:r>
            <w:r w:rsidRPr="00545E77">
              <w:rPr>
                <w:rFonts w:ascii="Calibri" w:eastAsia="Times New Roman" w:hAnsi="Calibri" w:cs="Times New Roman"/>
                <w:color w:val="000000"/>
              </w:rPr>
              <w:t>van Hasselt 1997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5D" w:rsidRPr="00F46FC9" w:rsidRDefault="00153E5D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 (   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5D" w:rsidRPr="00F46FC9" w:rsidRDefault="00153E5D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40 (   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5D" w:rsidRPr="00545E77" w:rsidRDefault="00153E5D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34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   )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E5D" w:rsidRPr="00545E77" w:rsidRDefault="00153E5D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39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(   )</w:t>
            </w:r>
          </w:p>
        </w:tc>
      </w:tr>
      <w:tr w:rsidR="00AE2F83" w:rsidRPr="00545E77" w:rsidTr="00A54700">
        <w:trPr>
          <w:trHeight w:val="397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Clayton 1990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</w:tr>
      <w:tr w:rsidR="00AE2F83" w:rsidRPr="00545E77" w:rsidTr="00A54700">
        <w:trPr>
          <w:trHeight w:val="397"/>
        </w:trPr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E77" w:rsidRPr="00545E77" w:rsidRDefault="00EA6B50" w:rsidP="009A295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Browning 1983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E77" w:rsidRPr="00545E77" w:rsidRDefault="00545E77" w:rsidP="009A295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545E77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</w:tr>
    </w:tbl>
    <w:p w:rsidR="00B700FE" w:rsidRPr="005C6697" w:rsidRDefault="00AE2F83" w:rsidP="009A2957">
      <w:pPr>
        <w:spacing w:before="240"/>
        <w:rPr>
          <w:lang w:val="en-US"/>
        </w:rPr>
      </w:pPr>
      <w:r>
        <w:rPr>
          <w:lang w:val="en-US"/>
        </w:rPr>
        <w:t>*</w:t>
      </w:r>
      <w:r w:rsidRPr="00AE2F83">
        <w:rPr>
          <w:lang w:val="en-US"/>
        </w:rPr>
        <w:t>3-arm trials</w:t>
      </w:r>
      <w:r w:rsidR="001451E5">
        <w:rPr>
          <w:lang w:val="en-US"/>
        </w:rPr>
        <w:t>, enter the number in brackets () to avoid double-counting the same subjects</w:t>
      </w:r>
      <w:r w:rsidR="003A4563">
        <w:rPr>
          <w:lang w:val="en-US"/>
        </w:rPr>
        <w:t xml:space="preserve"> in different comparisons</w:t>
      </w:r>
      <w:r w:rsidR="00B700FE">
        <w:rPr>
          <w:b/>
          <w:sz w:val="36"/>
          <w:szCs w:val="36"/>
          <w:lang w:val="en-US"/>
        </w:rPr>
        <w:br w:type="page"/>
      </w:r>
    </w:p>
    <w:p w:rsidR="00A94179" w:rsidRPr="00DC7598" w:rsidRDefault="00A94179">
      <w:pPr>
        <w:rPr>
          <w:b/>
          <w:sz w:val="36"/>
          <w:szCs w:val="36"/>
          <w:lang w:val="en-US"/>
        </w:rPr>
      </w:pPr>
      <w:r w:rsidRPr="00DC7598">
        <w:rPr>
          <w:b/>
          <w:sz w:val="36"/>
          <w:szCs w:val="36"/>
          <w:lang w:val="en-US"/>
        </w:rPr>
        <w:lastRenderedPageBreak/>
        <w:t>Summary results of pooling, ITC and MTC analyses</w:t>
      </w:r>
    </w:p>
    <w:p w:rsidR="00A94179" w:rsidRPr="001A3589" w:rsidRDefault="002D09BD">
      <w:pPr>
        <w:rPr>
          <w:b/>
          <w:sz w:val="32"/>
          <w:szCs w:val="32"/>
          <w:lang w:val="en-US"/>
        </w:rPr>
      </w:pPr>
      <w:r w:rsidRPr="001A3589">
        <w:rPr>
          <w:b/>
          <w:sz w:val="32"/>
          <w:szCs w:val="32"/>
          <w:lang w:val="en-US"/>
        </w:rPr>
        <w:t>Indirect path (Q-A-NQ)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134"/>
        <w:gridCol w:w="1834"/>
        <w:gridCol w:w="1001"/>
        <w:gridCol w:w="1418"/>
        <w:gridCol w:w="1933"/>
      </w:tblGrid>
      <w:tr w:rsidR="00617B02" w:rsidRPr="001A3589" w:rsidTr="00290A8F">
        <w:tc>
          <w:tcPr>
            <w:tcW w:w="1696" w:type="dxa"/>
            <w:vMerge w:val="restart"/>
            <w:shd w:val="clear" w:color="auto" w:fill="BFBFBF" w:themeFill="background1" w:themeFillShade="BF"/>
          </w:tcPr>
          <w:p w:rsidR="00617B02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Comparison</w:t>
            </w:r>
          </w:p>
        </w:tc>
        <w:tc>
          <w:tcPr>
            <w:tcW w:w="2968" w:type="dxa"/>
            <w:gridSpan w:val="2"/>
            <w:shd w:val="clear" w:color="auto" w:fill="BFBFBF" w:themeFill="background1" w:themeFillShade="BF"/>
          </w:tcPr>
          <w:p w:rsidR="00617B02" w:rsidRPr="00D73D8E" w:rsidRDefault="00617B02" w:rsidP="001A3589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Effect</w:t>
            </w:r>
          </w:p>
        </w:tc>
        <w:tc>
          <w:tcPr>
            <w:tcW w:w="4352" w:type="dxa"/>
            <w:gridSpan w:val="3"/>
            <w:shd w:val="clear" w:color="auto" w:fill="BFBFBF" w:themeFill="background1" w:themeFillShade="BF"/>
          </w:tcPr>
          <w:p w:rsidR="00617B02" w:rsidRPr="00D73D8E" w:rsidRDefault="00617B02" w:rsidP="001A3589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Precision</w:t>
            </w:r>
          </w:p>
        </w:tc>
      </w:tr>
      <w:tr w:rsidR="00617B02" w:rsidRPr="001A3589" w:rsidTr="00290A8F">
        <w:trPr>
          <w:trHeight w:val="498"/>
        </w:trPr>
        <w:tc>
          <w:tcPr>
            <w:tcW w:w="1696" w:type="dxa"/>
            <w:vMerge/>
            <w:shd w:val="clear" w:color="auto" w:fill="BFBFBF" w:themeFill="background1" w:themeFillShade="BF"/>
          </w:tcPr>
          <w:p w:rsidR="00617B02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617B02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OR</w:t>
            </w:r>
          </w:p>
        </w:tc>
        <w:tc>
          <w:tcPr>
            <w:tcW w:w="1834" w:type="dxa"/>
            <w:shd w:val="clear" w:color="auto" w:fill="BFBFBF" w:themeFill="background1" w:themeFillShade="BF"/>
          </w:tcPr>
          <w:p w:rsidR="00617B02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Log of OR (LOR)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:rsidR="00617B02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95% CI of OR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:rsidR="00617B02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SE(LOR)</w:t>
            </w:r>
          </w:p>
        </w:tc>
        <w:tc>
          <w:tcPr>
            <w:tcW w:w="1933" w:type="dxa"/>
            <w:shd w:val="clear" w:color="auto" w:fill="BFBFBF" w:themeFill="background1" w:themeFillShade="BF"/>
          </w:tcPr>
          <w:p w:rsidR="00617B02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proofErr w:type="spellStart"/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Var</w:t>
            </w:r>
            <w:proofErr w:type="spellEnd"/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(LOR) = SE2</w:t>
            </w:r>
          </w:p>
        </w:tc>
      </w:tr>
      <w:tr w:rsidR="002D09BD" w:rsidRPr="001A3589" w:rsidTr="00290A8F">
        <w:trPr>
          <w:trHeight w:val="546"/>
        </w:trPr>
        <w:tc>
          <w:tcPr>
            <w:tcW w:w="1696" w:type="dxa"/>
          </w:tcPr>
          <w:p w:rsidR="002D09BD" w:rsidRPr="00D73D8E" w:rsidRDefault="002D09BD">
            <w:pPr>
              <w:rPr>
                <w:b/>
                <w:lang w:val="en-US"/>
              </w:rPr>
            </w:pPr>
            <w:r w:rsidRPr="00D73D8E">
              <w:rPr>
                <w:b/>
                <w:lang w:val="en-US"/>
              </w:rPr>
              <w:t>Q vs A</w:t>
            </w:r>
          </w:p>
        </w:tc>
        <w:tc>
          <w:tcPr>
            <w:tcW w:w="1134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34" w:type="dxa"/>
          </w:tcPr>
          <w:p w:rsidR="002D09BD" w:rsidRPr="001A3589" w:rsidRDefault="00617B02" w:rsidP="00B469CC">
            <w:pPr>
              <w:jc w:val="right"/>
              <w:rPr>
                <w:sz w:val="32"/>
                <w:szCs w:val="32"/>
                <w:lang w:val="en-US"/>
              </w:rPr>
            </w:pPr>
            <w:r w:rsidRPr="001A3589">
              <w:rPr>
                <w:sz w:val="32"/>
                <w:szCs w:val="32"/>
                <w:lang w:val="en-US"/>
              </w:rPr>
              <w:t xml:space="preserve"> [a]</w:t>
            </w:r>
          </w:p>
        </w:tc>
        <w:tc>
          <w:tcPr>
            <w:tcW w:w="1001" w:type="dxa"/>
          </w:tcPr>
          <w:p w:rsidR="002D09BD" w:rsidRPr="001A3589" w:rsidRDefault="002D09BD" w:rsidP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:rsidR="002D09BD" w:rsidRPr="001A3589" w:rsidRDefault="002D09BD" w:rsidP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933" w:type="dxa"/>
          </w:tcPr>
          <w:p w:rsidR="002D09BD" w:rsidRPr="001A3589" w:rsidRDefault="00617B02" w:rsidP="00B469CC">
            <w:pPr>
              <w:jc w:val="right"/>
              <w:rPr>
                <w:sz w:val="32"/>
                <w:szCs w:val="32"/>
                <w:lang w:val="en-US"/>
              </w:rPr>
            </w:pPr>
            <w:r w:rsidRPr="001A3589">
              <w:rPr>
                <w:sz w:val="32"/>
                <w:szCs w:val="32"/>
                <w:lang w:val="en-US"/>
              </w:rPr>
              <w:t xml:space="preserve"> [c]</w:t>
            </w:r>
          </w:p>
        </w:tc>
      </w:tr>
      <w:tr w:rsidR="002D09BD" w:rsidRPr="001A3589" w:rsidTr="00290A8F">
        <w:trPr>
          <w:trHeight w:val="546"/>
        </w:trPr>
        <w:tc>
          <w:tcPr>
            <w:tcW w:w="1696" w:type="dxa"/>
          </w:tcPr>
          <w:p w:rsidR="002D09BD" w:rsidRPr="00D73D8E" w:rsidRDefault="002D09BD">
            <w:pPr>
              <w:rPr>
                <w:b/>
                <w:lang w:val="en-US"/>
              </w:rPr>
            </w:pPr>
            <w:r w:rsidRPr="00D73D8E">
              <w:rPr>
                <w:b/>
                <w:lang w:val="en-US"/>
              </w:rPr>
              <w:t>NQ vs A</w:t>
            </w:r>
          </w:p>
        </w:tc>
        <w:tc>
          <w:tcPr>
            <w:tcW w:w="1134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34" w:type="dxa"/>
          </w:tcPr>
          <w:p w:rsidR="002D09BD" w:rsidRPr="001A3589" w:rsidRDefault="00617B02" w:rsidP="00B469CC">
            <w:pPr>
              <w:jc w:val="right"/>
              <w:rPr>
                <w:sz w:val="32"/>
                <w:szCs w:val="32"/>
                <w:lang w:val="en-US"/>
              </w:rPr>
            </w:pPr>
            <w:r w:rsidRPr="001A3589">
              <w:rPr>
                <w:sz w:val="32"/>
                <w:szCs w:val="32"/>
                <w:lang w:val="en-US"/>
              </w:rPr>
              <w:t xml:space="preserve"> [b]</w:t>
            </w:r>
          </w:p>
        </w:tc>
        <w:tc>
          <w:tcPr>
            <w:tcW w:w="1001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933" w:type="dxa"/>
          </w:tcPr>
          <w:p w:rsidR="002D09BD" w:rsidRPr="001A3589" w:rsidRDefault="00617B02" w:rsidP="00B469CC">
            <w:pPr>
              <w:jc w:val="right"/>
              <w:rPr>
                <w:sz w:val="32"/>
                <w:szCs w:val="32"/>
                <w:lang w:val="en-US"/>
              </w:rPr>
            </w:pPr>
            <w:r w:rsidRPr="001A3589">
              <w:rPr>
                <w:sz w:val="32"/>
                <w:szCs w:val="32"/>
                <w:lang w:val="en-US"/>
              </w:rPr>
              <w:t xml:space="preserve"> [d]</w:t>
            </w:r>
          </w:p>
        </w:tc>
      </w:tr>
      <w:tr w:rsidR="002D09BD" w:rsidRPr="001A3589" w:rsidTr="00290A8F">
        <w:trPr>
          <w:trHeight w:val="546"/>
        </w:trPr>
        <w:tc>
          <w:tcPr>
            <w:tcW w:w="1696" w:type="dxa"/>
          </w:tcPr>
          <w:p w:rsidR="002D09BD" w:rsidRPr="00D73D8E" w:rsidRDefault="002D09BD">
            <w:pPr>
              <w:rPr>
                <w:b/>
                <w:lang w:val="en-US"/>
              </w:rPr>
            </w:pPr>
            <w:r w:rsidRPr="00D73D8E">
              <w:rPr>
                <w:b/>
                <w:lang w:val="en-US"/>
              </w:rPr>
              <w:t>ITC (Q vs NQ)</w:t>
            </w:r>
          </w:p>
        </w:tc>
        <w:tc>
          <w:tcPr>
            <w:tcW w:w="1134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34" w:type="dxa"/>
          </w:tcPr>
          <w:p w:rsidR="002D09BD" w:rsidRPr="001A3589" w:rsidRDefault="00B469CC" w:rsidP="00B469CC">
            <w:pPr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[a]–[b]</w:t>
            </w:r>
          </w:p>
        </w:tc>
        <w:tc>
          <w:tcPr>
            <w:tcW w:w="1001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418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933" w:type="dxa"/>
          </w:tcPr>
          <w:p w:rsidR="002D09BD" w:rsidRPr="001A3589" w:rsidRDefault="00B469CC" w:rsidP="00B469CC">
            <w:pPr>
              <w:jc w:val="right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[c]+[d]</w:t>
            </w:r>
          </w:p>
        </w:tc>
      </w:tr>
    </w:tbl>
    <w:p w:rsidR="002D09BD" w:rsidRPr="001A3589" w:rsidRDefault="002D09BD">
      <w:pPr>
        <w:rPr>
          <w:sz w:val="32"/>
          <w:szCs w:val="32"/>
          <w:lang w:val="en-US"/>
        </w:rPr>
      </w:pPr>
    </w:p>
    <w:p w:rsidR="002D09BD" w:rsidRPr="001A3589" w:rsidRDefault="002D09BD">
      <w:pPr>
        <w:rPr>
          <w:b/>
          <w:sz w:val="32"/>
          <w:szCs w:val="32"/>
          <w:lang w:val="en-US"/>
        </w:rPr>
      </w:pPr>
      <w:r w:rsidRPr="001A3589">
        <w:rPr>
          <w:b/>
          <w:sz w:val="32"/>
          <w:szCs w:val="32"/>
          <w:lang w:val="en-US"/>
        </w:rPr>
        <w:t>Direct path (Q-NQ)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6"/>
        <w:gridCol w:w="1560"/>
        <w:gridCol w:w="2100"/>
        <w:gridCol w:w="1830"/>
        <w:gridCol w:w="1830"/>
      </w:tblGrid>
      <w:tr w:rsidR="00617B02" w:rsidRPr="001A3589" w:rsidTr="009A2957">
        <w:tc>
          <w:tcPr>
            <w:tcW w:w="1696" w:type="dxa"/>
            <w:vMerge w:val="restart"/>
            <w:shd w:val="clear" w:color="auto" w:fill="BFBFBF" w:themeFill="background1" w:themeFillShade="BF"/>
          </w:tcPr>
          <w:p w:rsidR="00617B02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Comparison</w:t>
            </w:r>
          </w:p>
        </w:tc>
        <w:tc>
          <w:tcPr>
            <w:tcW w:w="3660" w:type="dxa"/>
            <w:gridSpan w:val="2"/>
            <w:shd w:val="clear" w:color="auto" w:fill="BFBFBF" w:themeFill="background1" w:themeFillShade="BF"/>
          </w:tcPr>
          <w:p w:rsidR="00617B02" w:rsidRPr="00D73D8E" w:rsidRDefault="00617B02" w:rsidP="001A3589">
            <w:pPr>
              <w:tabs>
                <w:tab w:val="left" w:pos="1320"/>
              </w:tabs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Effect</w:t>
            </w:r>
          </w:p>
        </w:tc>
        <w:tc>
          <w:tcPr>
            <w:tcW w:w="3660" w:type="dxa"/>
            <w:gridSpan w:val="2"/>
            <w:shd w:val="clear" w:color="auto" w:fill="BFBFBF" w:themeFill="background1" w:themeFillShade="BF"/>
          </w:tcPr>
          <w:p w:rsidR="00617B02" w:rsidRPr="00D73D8E" w:rsidRDefault="00617B02" w:rsidP="001A3589">
            <w:pPr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Precision</w:t>
            </w:r>
          </w:p>
        </w:tc>
      </w:tr>
      <w:tr w:rsidR="00617B02" w:rsidRPr="001A3589" w:rsidTr="00290A8F">
        <w:tc>
          <w:tcPr>
            <w:tcW w:w="1696" w:type="dxa"/>
            <w:vMerge/>
            <w:shd w:val="clear" w:color="auto" w:fill="BFBFBF" w:themeFill="background1" w:themeFillShade="BF"/>
          </w:tcPr>
          <w:p w:rsidR="00617B02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</w:p>
        </w:tc>
        <w:tc>
          <w:tcPr>
            <w:tcW w:w="1560" w:type="dxa"/>
            <w:shd w:val="clear" w:color="auto" w:fill="BFBFBF" w:themeFill="background1" w:themeFillShade="BF"/>
          </w:tcPr>
          <w:p w:rsidR="00617B02" w:rsidRPr="00D73D8E" w:rsidRDefault="00617B02" w:rsidP="005C6C31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OR</w:t>
            </w:r>
          </w:p>
        </w:tc>
        <w:tc>
          <w:tcPr>
            <w:tcW w:w="2100" w:type="dxa"/>
            <w:shd w:val="clear" w:color="auto" w:fill="BFBFBF" w:themeFill="background1" w:themeFillShade="BF"/>
          </w:tcPr>
          <w:p w:rsidR="00617B02" w:rsidRPr="00D73D8E" w:rsidRDefault="00617B02" w:rsidP="005C6C31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Log of OR (LOR)</w:t>
            </w:r>
          </w:p>
        </w:tc>
        <w:tc>
          <w:tcPr>
            <w:tcW w:w="1830" w:type="dxa"/>
            <w:shd w:val="clear" w:color="auto" w:fill="BFBFBF" w:themeFill="background1" w:themeFillShade="BF"/>
          </w:tcPr>
          <w:p w:rsidR="00617B02" w:rsidRPr="00D73D8E" w:rsidRDefault="00617B02" w:rsidP="005C6C31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95% CI of OR</w:t>
            </w:r>
          </w:p>
        </w:tc>
        <w:tc>
          <w:tcPr>
            <w:tcW w:w="1830" w:type="dxa"/>
            <w:shd w:val="clear" w:color="auto" w:fill="BFBFBF" w:themeFill="background1" w:themeFillShade="BF"/>
          </w:tcPr>
          <w:p w:rsidR="00617B02" w:rsidRPr="00D73D8E" w:rsidRDefault="00617B02" w:rsidP="005C6C31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SE(LOR)</w:t>
            </w:r>
          </w:p>
        </w:tc>
      </w:tr>
      <w:tr w:rsidR="002D09BD" w:rsidRPr="001A3589" w:rsidTr="00290A8F">
        <w:trPr>
          <w:trHeight w:val="565"/>
        </w:trPr>
        <w:tc>
          <w:tcPr>
            <w:tcW w:w="1696" w:type="dxa"/>
          </w:tcPr>
          <w:p w:rsidR="002D09BD" w:rsidRPr="001A3589" w:rsidRDefault="00617B02">
            <w:pPr>
              <w:rPr>
                <w:b/>
                <w:sz w:val="32"/>
                <w:szCs w:val="32"/>
                <w:lang w:val="en-US"/>
              </w:rPr>
            </w:pPr>
            <w:r w:rsidRPr="00D73D8E">
              <w:rPr>
                <w:b/>
                <w:lang w:val="en-US"/>
              </w:rPr>
              <w:t>Q vs NQ</w:t>
            </w:r>
          </w:p>
        </w:tc>
        <w:tc>
          <w:tcPr>
            <w:tcW w:w="1560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2100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30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  <w:tc>
          <w:tcPr>
            <w:tcW w:w="1830" w:type="dxa"/>
          </w:tcPr>
          <w:p w:rsidR="002D09BD" w:rsidRPr="001A3589" w:rsidRDefault="002D09BD">
            <w:pPr>
              <w:rPr>
                <w:sz w:val="32"/>
                <w:szCs w:val="32"/>
                <w:lang w:val="en-US"/>
              </w:rPr>
            </w:pPr>
          </w:p>
        </w:tc>
      </w:tr>
    </w:tbl>
    <w:p w:rsidR="002D09BD" w:rsidRPr="001A3589" w:rsidRDefault="002D09BD">
      <w:pPr>
        <w:rPr>
          <w:sz w:val="32"/>
          <w:szCs w:val="32"/>
          <w:lang w:val="en-US"/>
        </w:rPr>
      </w:pPr>
    </w:p>
    <w:p w:rsidR="002D09BD" w:rsidRPr="001A3589" w:rsidRDefault="00617B02">
      <w:pPr>
        <w:rPr>
          <w:b/>
          <w:sz w:val="32"/>
          <w:szCs w:val="32"/>
          <w:lang w:val="en-US"/>
        </w:rPr>
      </w:pPr>
      <w:r w:rsidRPr="001A3589">
        <w:rPr>
          <w:b/>
          <w:sz w:val="32"/>
          <w:szCs w:val="32"/>
          <w:lang w:val="en-US"/>
        </w:rPr>
        <w:t xml:space="preserve">Pooling </w:t>
      </w:r>
      <w:r w:rsidR="00773649">
        <w:rPr>
          <w:b/>
          <w:sz w:val="32"/>
          <w:szCs w:val="32"/>
          <w:lang w:val="en-US"/>
        </w:rPr>
        <w:t xml:space="preserve">of </w:t>
      </w:r>
      <w:r w:rsidRPr="001A3589">
        <w:rPr>
          <w:b/>
          <w:sz w:val="32"/>
          <w:szCs w:val="32"/>
          <w:lang w:val="en-US"/>
        </w:rPr>
        <w:t xml:space="preserve">Indirect &amp; </w:t>
      </w:r>
      <w:r w:rsidR="001A3589" w:rsidRPr="001A3589">
        <w:rPr>
          <w:b/>
          <w:sz w:val="32"/>
          <w:szCs w:val="32"/>
          <w:lang w:val="en-US"/>
        </w:rPr>
        <w:t>D</w:t>
      </w:r>
      <w:r w:rsidRPr="001A3589">
        <w:rPr>
          <w:b/>
          <w:sz w:val="32"/>
          <w:szCs w:val="32"/>
          <w:lang w:val="en-US"/>
        </w:rPr>
        <w:t>irect evidence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2"/>
        <w:gridCol w:w="2866"/>
        <w:gridCol w:w="3018"/>
      </w:tblGrid>
      <w:tr w:rsidR="002D09BD" w:rsidRPr="001A3589" w:rsidTr="001A3589">
        <w:tc>
          <w:tcPr>
            <w:tcW w:w="4724" w:type="dxa"/>
            <w:shd w:val="clear" w:color="auto" w:fill="BFBFBF" w:themeFill="background1" w:themeFillShade="BF"/>
          </w:tcPr>
          <w:p w:rsidR="002D09BD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Comparison</w:t>
            </w:r>
          </w:p>
        </w:tc>
        <w:tc>
          <w:tcPr>
            <w:tcW w:w="4725" w:type="dxa"/>
            <w:shd w:val="clear" w:color="auto" w:fill="BFBFBF" w:themeFill="background1" w:themeFillShade="BF"/>
          </w:tcPr>
          <w:p w:rsidR="002D09BD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Effect</w:t>
            </w:r>
            <w:r w:rsidR="001A3589" w:rsidRPr="00D73D8E">
              <w:rPr>
                <w:rFonts w:ascii="Calibri" w:eastAsia="Times New Roman" w:hAnsi="Calibri" w:cs="Times New Roman"/>
                <w:b/>
                <w:color w:val="000000"/>
              </w:rPr>
              <w:t xml:space="preserve"> (LOR)</w:t>
            </w:r>
          </w:p>
        </w:tc>
        <w:tc>
          <w:tcPr>
            <w:tcW w:w="4725" w:type="dxa"/>
            <w:shd w:val="clear" w:color="auto" w:fill="BFBFBF" w:themeFill="background1" w:themeFillShade="BF"/>
          </w:tcPr>
          <w:p w:rsidR="002D09BD" w:rsidRPr="00D73D8E" w:rsidRDefault="00617B02">
            <w:pPr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73D8E">
              <w:rPr>
                <w:rFonts w:ascii="Calibri" w:eastAsia="Times New Roman" w:hAnsi="Calibri" w:cs="Times New Roman"/>
                <w:b/>
                <w:color w:val="000000"/>
              </w:rPr>
              <w:t>Precision</w:t>
            </w:r>
            <w:r w:rsidR="001A3589" w:rsidRPr="00D73D8E">
              <w:rPr>
                <w:rFonts w:ascii="Calibri" w:eastAsia="Times New Roman" w:hAnsi="Calibri" w:cs="Times New Roman"/>
                <w:b/>
                <w:color w:val="000000"/>
              </w:rPr>
              <w:t xml:space="preserve"> (SE(LOR))</w:t>
            </w:r>
          </w:p>
        </w:tc>
      </w:tr>
      <w:tr w:rsidR="002D09BD" w:rsidRPr="001A3589" w:rsidTr="005C6697">
        <w:trPr>
          <w:trHeight w:val="537"/>
        </w:trPr>
        <w:tc>
          <w:tcPr>
            <w:tcW w:w="4724" w:type="dxa"/>
          </w:tcPr>
          <w:p w:rsidR="002D09BD" w:rsidRPr="00D73D8E" w:rsidRDefault="00617B02">
            <w:pPr>
              <w:rPr>
                <w:b/>
                <w:lang w:val="en-US"/>
              </w:rPr>
            </w:pPr>
            <w:r w:rsidRPr="00D73D8E">
              <w:rPr>
                <w:b/>
                <w:lang w:val="en-US"/>
              </w:rPr>
              <w:t>ITC</w:t>
            </w:r>
            <w:r w:rsidR="00773649" w:rsidRPr="00D73D8E">
              <w:rPr>
                <w:b/>
                <w:lang w:val="en-US"/>
              </w:rPr>
              <w:t xml:space="preserve"> (Q vs NQ)</w:t>
            </w:r>
          </w:p>
        </w:tc>
        <w:tc>
          <w:tcPr>
            <w:tcW w:w="4725" w:type="dxa"/>
          </w:tcPr>
          <w:p w:rsidR="002D09BD" w:rsidRPr="00D73D8E" w:rsidRDefault="002D09BD">
            <w:pPr>
              <w:rPr>
                <w:b/>
                <w:lang w:val="en-US"/>
              </w:rPr>
            </w:pPr>
          </w:p>
        </w:tc>
        <w:tc>
          <w:tcPr>
            <w:tcW w:w="4725" w:type="dxa"/>
          </w:tcPr>
          <w:p w:rsidR="002D09BD" w:rsidRPr="00D73D8E" w:rsidRDefault="002D09BD">
            <w:pPr>
              <w:rPr>
                <w:b/>
                <w:lang w:val="en-US"/>
              </w:rPr>
            </w:pPr>
          </w:p>
        </w:tc>
      </w:tr>
      <w:tr w:rsidR="002D09BD" w:rsidRPr="001A3589" w:rsidTr="005C6697">
        <w:trPr>
          <w:trHeight w:val="537"/>
        </w:trPr>
        <w:tc>
          <w:tcPr>
            <w:tcW w:w="4724" w:type="dxa"/>
          </w:tcPr>
          <w:p w:rsidR="002D09BD" w:rsidRPr="00D73D8E" w:rsidRDefault="00617B02">
            <w:pPr>
              <w:rPr>
                <w:b/>
                <w:lang w:val="en-US"/>
              </w:rPr>
            </w:pPr>
            <w:r w:rsidRPr="00D73D8E">
              <w:rPr>
                <w:b/>
                <w:lang w:val="en-US"/>
              </w:rPr>
              <w:t>Direct</w:t>
            </w:r>
            <w:r w:rsidR="001A3589" w:rsidRPr="00D73D8E">
              <w:rPr>
                <w:b/>
                <w:lang w:val="en-US"/>
              </w:rPr>
              <w:t xml:space="preserve"> (Q vs NQ)</w:t>
            </w:r>
          </w:p>
        </w:tc>
        <w:tc>
          <w:tcPr>
            <w:tcW w:w="4725" w:type="dxa"/>
          </w:tcPr>
          <w:p w:rsidR="002D09BD" w:rsidRPr="00D73D8E" w:rsidRDefault="002D09BD">
            <w:pPr>
              <w:rPr>
                <w:b/>
                <w:lang w:val="en-US"/>
              </w:rPr>
            </w:pPr>
          </w:p>
        </w:tc>
        <w:tc>
          <w:tcPr>
            <w:tcW w:w="4725" w:type="dxa"/>
          </w:tcPr>
          <w:p w:rsidR="002D09BD" w:rsidRPr="00D73D8E" w:rsidRDefault="002D09BD">
            <w:pPr>
              <w:rPr>
                <w:b/>
                <w:lang w:val="en-US"/>
              </w:rPr>
            </w:pPr>
          </w:p>
        </w:tc>
      </w:tr>
      <w:tr w:rsidR="001A3589" w:rsidRPr="001A3589" w:rsidTr="005C6697">
        <w:trPr>
          <w:trHeight w:val="537"/>
        </w:trPr>
        <w:tc>
          <w:tcPr>
            <w:tcW w:w="4724" w:type="dxa"/>
          </w:tcPr>
          <w:p w:rsidR="001A3589" w:rsidRPr="00D73D8E" w:rsidRDefault="001A3589">
            <w:pPr>
              <w:rPr>
                <w:b/>
                <w:lang w:val="en-US"/>
              </w:rPr>
            </w:pPr>
            <w:r w:rsidRPr="00D73D8E">
              <w:rPr>
                <w:b/>
                <w:lang w:val="en-US"/>
              </w:rPr>
              <w:t>MTC</w:t>
            </w:r>
            <w:r w:rsidR="00773649" w:rsidRPr="00D73D8E">
              <w:rPr>
                <w:b/>
                <w:lang w:val="en-US"/>
              </w:rPr>
              <w:t xml:space="preserve"> (Q vs NQ)</w:t>
            </w:r>
          </w:p>
        </w:tc>
        <w:tc>
          <w:tcPr>
            <w:tcW w:w="9450" w:type="dxa"/>
            <w:gridSpan w:val="2"/>
          </w:tcPr>
          <w:p w:rsidR="001A3589" w:rsidRPr="00D73D8E" w:rsidRDefault="001A3589">
            <w:pPr>
              <w:rPr>
                <w:b/>
                <w:lang w:val="en-US"/>
              </w:rPr>
            </w:pPr>
          </w:p>
        </w:tc>
      </w:tr>
      <w:tr w:rsidR="002F5EDA" w:rsidRPr="004A7320" w:rsidTr="00290A8F">
        <w:trPr>
          <w:trHeight w:val="968"/>
        </w:trPr>
        <w:tc>
          <w:tcPr>
            <w:tcW w:w="4724" w:type="dxa"/>
          </w:tcPr>
          <w:p w:rsidR="002F5EDA" w:rsidRPr="00D73D8E" w:rsidRDefault="002F5EDA" w:rsidP="00D65337">
            <w:pPr>
              <w:rPr>
                <w:b/>
                <w:lang w:val="en-US"/>
              </w:rPr>
            </w:pPr>
            <w:r w:rsidRPr="00D73D8E">
              <w:rPr>
                <w:b/>
                <w:lang w:val="en-US"/>
              </w:rPr>
              <w:t>Loop consistency (Direct Effect vs Indirect Effect)</w:t>
            </w:r>
          </w:p>
        </w:tc>
        <w:tc>
          <w:tcPr>
            <w:tcW w:w="9450" w:type="dxa"/>
            <w:gridSpan w:val="2"/>
          </w:tcPr>
          <w:p w:rsidR="002F5EDA" w:rsidRPr="00D73D8E" w:rsidRDefault="002F5EDA" w:rsidP="00D65337">
            <w:pPr>
              <w:rPr>
                <w:b/>
                <w:lang w:val="en-US"/>
              </w:rPr>
            </w:pPr>
            <w:r w:rsidRPr="00D73D8E">
              <w:rPr>
                <w:b/>
                <w:lang w:val="en-US"/>
              </w:rPr>
              <w:t xml:space="preserve">p = </w:t>
            </w:r>
          </w:p>
        </w:tc>
      </w:tr>
      <w:tr w:rsidR="002F5EDA" w:rsidRPr="004A7320" w:rsidTr="00290A8F">
        <w:trPr>
          <w:trHeight w:val="968"/>
        </w:trPr>
        <w:tc>
          <w:tcPr>
            <w:tcW w:w="4724" w:type="dxa"/>
          </w:tcPr>
          <w:p w:rsidR="002F5EDA" w:rsidRPr="00D73D8E" w:rsidRDefault="002F5EDA" w:rsidP="00D65337">
            <w:pPr>
              <w:rPr>
                <w:b/>
                <w:lang w:val="en-US"/>
              </w:rPr>
            </w:pPr>
            <w:r w:rsidRPr="00D73D8E">
              <w:rPr>
                <w:b/>
                <w:lang w:val="en-US"/>
              </w:rPr>
              <w:t>Design consistency (2-arm Effect vs 3-arm Effect)</w:t>
            </w:r>
          </w:p>
        </w:tc>
        <w:tc>
          <w:tcPr>
            <w:tcW w:w="9450" w:type="dxa"/>
            <w:gridSpan w:val="2"/>
          </w:tcPr>
          <w:p w:rsidR="002F5EDA" w:rsidRPr="00D73D8E" w:rsidRDefault="00D07292" w:rsidP="00D65337">
            <w:pPr>
              <w:rPr>
                <w:b/>
                <w:lang w:val="en-US"/>
              </w:rPr>
            </w:pPr>
            <w:r w:rsidRPr="00D73D8E">
              <w:rPr>
                <w:b/>
                <w:lang w:val="en-US"/>
              </w:rPr>
              <w:t>p =</w:t>
            </w:r>
          </w:p>
        </w:tc>
      </w:tr>
    </w:tbl>
    <w:p w:rsidR="002D09BD" w:rsidRDefault="002D09BD">
      <w:pPr>
        <w:rPr>
          <w:lang w:val="en-US"/>
        </w:rPr>
      </w:pPr>
    </w:p>
    <w:sectPr w:rsidR="002D09BD" w:rsidSect="00D73D8E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0FE" w:rsidRDefault="00B700FE" w:rsidP="00B700FE">
      <w:pPr>
        <w:spacing w:after="0" w:line="240" w:lineRule="auto"/>
      </w:pPr>
      <w:r>
        <w:separator/>
      </w:r>
    </w:p>
  </w:endnote>
  <w:endnote w:type="continuationSeparator" w:id="0">
    <w:p w:rsidR="00B700FE" w:rsidRDefault="00B700FE" w:rsidP="00B7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037612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C6697" w:rsidRDefault="005C6697" w:rsidP="005C669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740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0FE" w:rsidRDefault="00B700FE" w:rsidP="00B700FE">
      <w:pPr>
        <w:spacing w:after="0" w:line="240" w:lineRule="auto"/>
      </w:pPr>
      <w:r>
        <w:separator/>
      </w:r>
    </w:p>
  </w:footnote>
  <w:footnote w:type="continuationSeparator" w:id="0">
    <w:p w:rsidR="00B700FE" w:rsidRDefault="00B700FE" w:rsidP="00B70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00FE" w:rsidRPr="00B700FE" w:rsidRDefault="00B700FE" w:rsidP="00B700FE">
    <w:pPr>
      <w:pStyle w:val="Header"/>
      <w:jc w:val="right"/>
      <w:rPr>
        <w:sz w:val="20"/>
      </w:rPr>
    </w:pPr>
    <w:r w:rsidRPr="00B700FE">
      <w:rPr>
        <w:sz w:val="20"/>
      </w:rPr>
      <w:t>Cochrane Workshop on Systematic Reviews on Network Meta-Analysis</w:t>
    </w:r>
  </w:p>
  <w:p w:rsidR="00B700FE" w:rsidRPr="00B700FE" w:rsidRDefault="00C4740C" w:rsidP="00B700FE">
    <w:pPr>
      <w:pStyle w:val="Header"/>
      <w:jc w:val="right"/>
      <w:rPr>
        <w:sz w:val="20"/>
      </w:rPr>
    </w:pPr>
    <w:r>
      <w:rPr>
        <w:sz w:val="20"/>
      </w:rPr>
      <w:t>18</w:t>
    </w:r>
    <w:r w:rsidRPr="00C4740C">
      <w:rPr>
        <w:sz w:val="20"/>
        <w:vertAlign w:val="superscript"/>
      </w:rPr>
      <w:t>th</w:t>
    </w:r>
    <w:r>
      <w:rPr>
        <w:sz w:val="20"/>
      </w:rPr>
      <w:t xml:space="preserve"> – 19</w:t>
    </w:r>
    <w:r w:rsidRPr="00C4740C">
      <w:rPr>
        <w:sz w:val="20"/>
        <w:vertAlign w:val="superscript"/>
      </w:rPr>
      <w:t>th</w:t>
    </w:r>
    <w:r>
      <w:rPr>
        <w:sz w:val="20"/>
      </w:rPr>
      <w:t xml:space="preserve"> July 2018</w:t>
    </w:r>
  </w:p>
  <w:p w:rsidR="00B700FE" w:rsidRPr="00B700FE" w:rsidRDefault="00C4740C" w:rsidP="00B700FE">
    <w:pPr>
      <w:pStyle w:val="Header"/>
      <w:jc w:val="right"/>
      <w:rPr>
        <w:sz w:val="20"/>
      </w:rPr>
    </w:pPr>
    <w:r>
      <w:rPr>
        <w:sz w:val="20"/>
      </w:rPr>
      <w:t>National University of Singapore</w:t>
    </w:r>
  </w:p>
  <w:p w:rsidR="00B700FE" w:rsidRDefault="00B700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14A75"/>
    <w:multiLevelType w:val="hybridMultilevel"/>
    <w:tmpl w:val="9652648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F0749"/>
    <w:multiLevelType w:val="hybridMultilevel"/>
    <w:tmpl w:val="2736B14E"/>
    <w:lvl w:ilvl="0" w:tplc="6C2442DA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en-SG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E24"/>
    <w:rsid w:val="001141AA"/>
    <w:rsid w:val="00142A5A"/>
    <w:rsid w:val="001451E5"/>
    <w:rsid w:val="00153E5D"/>
    <w:rsid w:val="001A3589"/>
    <w:rsid w:val="001C0FBC"/>
    <w:rsid w:val="001D7D69"/>
    <w:rsid w:val="00290A8F"/>
    <w:rsid w:val="002D09BD"/>
    <w:rsid w:val="002F5EDA"/>
    <w:rsid w:val="003A4563"/>
    <w:rsid w:val="00545E77"/>
    <w:rsid w:val="005C6697"/>
    <w:rsid w:val="00617B02"/>
    <w:rsid w:val="00773649"/>
    <w:rsid w:val="007A5FBF"/>
    <w:rsid w:val="00891A4F"/>
    <w:rsid w:val="0094773D"/>
    <w:rsid w:val="00957EC4"/>
    <w:rsid w:val="009A2957"/>
    <w:rsid w:val="00A03BA0"/>
    <w:rsid w:val="00A54700"/>
    <w:rsid w:val="00A94179"/>
    <w:rsid w:val="00AE2F83"/>
    <w:rsid w:val="00B469CC"/>
    <w:rsid w:val="00B700FE"/>
    <w:rsid w:val="00BA5E24"/>
    <w:rsid w:val="00C4740C"/>
    <w:rsid w:val="00D07292"/>
    <w:rsid w:val="00D73D8E"/>
    <w:rsid w:val="00DB0611"/>
    <w:rsid w:val="00DC7598"/>
    <w:rsid w:val="00EA6B50"/>
    <w:rsid w:val="00F51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0C7A7C"/>
  <w15:docId w15:val="{76943C60-9021-4426-93B3-5F2BCA3A8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4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C75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3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5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70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00FE"/>
  </w:style>
  <w:style w:type="paragraph" w:styleId="Footer">
    <w:name w:val="footer"/>
    <w:basedOn w:val="Normal"/>
    <w:link w:val="FooterChar"/>
    <w:uiPriority w:val="99"/>
    <w:unhideWhenUsed/>
    <w:rsid w:val="00B700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00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4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Edwin Chan</dc:creator>
  <cp:lastModifiedBy>Nurun Nisa Amatullah</cp:lastModifiedBy>
  <cp:revision>6</cp:revision>
  <cp:lastPrinted>2017-05-17T05:27:00Z</cp:lastPrinted>
  <dcterms:created xsi:type="dcterms:W3CDTF">2017-05-17T09:16:00Z</dcterms:created>
  <dcterms:modified xsi:type="dcterms:W3CDTF">2018-07-04T09:28:00Z</dcterms:modified>
</cp:coreProperties>
</file>